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A8" w:rsidRPr="0072392F" w:rsidRDefault="00A425A8" w:rsidP="00A425A8">
      <w:pPr>
        <w:jc w:val="center"/>
        <w:rPr>
          <w:rFonts w:asciiTheme="majorEastAsia" w:eastAsiaTheme="majorEastAsia" w:hAnsiTheme="majorEastAsia"/>
          <w:b/>
          <w:bCs/>
          <w:szCs w:val="21"/>
        </w:rPr>
      </w:pPr>
      <w:r w:rsidRPr="0072392F">
        <w:rPr>
          <w:rFonts w:asciiTheme="majorEastAsia" w:eastAsiaTheme="majorEastAsia" w:hAnsiTheme="majorEastAsia" w:hint="eastAsia"/>
          <w:b/>
          <w:bCs/>
          <w:szCs w:val="21"/>
        </w:rPr>
        <w:t>「思い」を表し、また、理解する：</w:t>
      </w:r>
      <w:r w:rsidRPr="0072392F">
        <w:rPr>
          <w:rFonts w:asciiTheme="majorEastAsia" w:eastAsiaTheme="majorEastAsia" w:hAnsiTheme="majorEastAsia" w:hint="eastAsia"/>
          <w:b/>
          <w:bCs/>
          <w:sz w:val="20"/>
          <w:szCs w:val="20"/>
        </w:rPr>
        <w:t>時枝誠記「言語過程説」と言語行動学</w:t>
      </w:r>
    </w:p>
    <w:p w:rsidR="00A425A8" w:rsidRPr="0072392F" w:rsidRDefault="00A425A8" w:rsidP="00A425A8">
      <w:pPr>
        <w:ind w:left="6720" w:firstLine="840"/>
        <w:jc w:val="left"/>
        <w:rPr>
          <w:rFonts w:asciiTheme="majorEastAsia" w:eastAsiaTheme="majorEastAsia" w:hAnsiTheme="majorEastAsia"/>
          <w:bCs/>
          <w:szCs w:val="21"/>
        </w:rPr>
      </w:pPr>
      <w:r w:rsidRPr="0072392F">
        <w:rPr>
          <w:rFonts w:asciiTheme="majorEastAsia" w:eastAsiaTheme="majorEastAsia" w:hAnsiTheme="majorEastAsia" w:hint="eastAsia"/>
          <w:b/>
          <w:bCs/>
          <w:szCs w:val="21"/>
        </w:rPr>
        <w:t>氏家洋子</w:t>
      </w:r>
    </w:p>
    <w:p w:rsidR="00A425A8" w:rsidRPr="0072392F" w:rsidRDefault="00A425A8" w:rsidP="00A425A8">
      <w:pPr>
        <w:jc w:val="left"/>
        <w:rPr>
          <w:rFonts w:asciiTheme="majorEastAsia" w:eastAsiaTheme="majorEastAsia" w:hAnsiTheme="majorEastAsia"/>
          <w:b/>
          <w:bCs/>
          <w:szCs w:val="21"/>
        </w:rPr>
      </w:pPr>
      <w:r w:rsidRPr="0072392F">
        <w:rPr>
          <w:rFonts w:asciiTheme="majorEastAsia" w:eastAsiaTheme="majorEastAsia" w:hAnsiTheme="majorEastAsia" w:hint="eastAsia"/>
          <w:b/>
          <w:bCs/>
          <w:szCs w:val="21"/>
        </w:rPr>
        <w:t xml:space="preserve">[概要]　</w:t>
      </w:r>
    </w:p>
    <w:p w:rsidR="00A425A8" w:rsidRPr="0072392F" w:rsidRDefault="00A425A8" w:rsidP="00A425A8">
      <w:pPr>
        <w:tabs>
          <w:tab w:val="left" w:pos="3060"/>
        </w:tabs>
        <w:jc w:val="left"/>
        <w:rPr>
          <w:rFonts w:asciiTheme="majorEastAsia" w:eastAsiaTheme="majorEastAsia" w:hAnsiTheme="majorEastAsia"/>
          <w:szCs w:val="21"/>
        </w:rPr>
      </w:pPr>
      <w:r w:rsidRPr="0072392F">
        <w:rPr>
          <w:rFonts w:asciiTheme="majorEastAsia" w:eastAsiaTheme="majorEastAsia" w:hAnsiTheme="majorEastAsia" w:hint="eastAsia"/>
          <w:b/>
          <w:bCs/>
          <w:szCs w:val="21"/>
        </w:rPr>
        <w:t xml:space="preserve">　</w:t>
      </w:r>
      <w:r w:rsidR="004733C2" w:rsidRPr="0072392F">
        <w:rPr>
          <w:rFonts w:asciiTheme="majorEastAsia" w:eastAsiaTheme="majorEastAsia" w:hAnsiTheme="majorEastAsia" w:hint="eastAsia"/>
          <w:bCs/>
          <w:szCs w:val="21"/>
        </w:rPr>
        <w:t>H</w:t>
      </w:r>
      <w:r w:rsidR="004733C2" w:rsidRPr="0072392F">
        <w:rPr>
          <w:rFonts w:asciiTheme="majorEastAsia" w:eastAsiaTheme="majorEastAsia" w:hAnsiTheme="majorEastAsia"/>
          <w:bCs/>
          <w:szCs w:val="21"/>
        </w:rPr>
        <w:t>umboldt</w:t>
      </w:r>
      <w:r w:rsidR="004733C2">
        <w:rPr>
          <w:rFonts w:asciiTheme="majorEastAsia" w:eastAsiaTheme="majorEastAsia" w:hAnsiTheme="majorEastAsia" w:hint="eastAsia"/>
          <w:bCs/>
          <w:szCs w:val="21"/>
        </w:rPr>
        <w:t>が</w:t>
      </w:r>
      <w:r w:rsidR="004733C2" w:rsidRPr="0072392F">
        <w:rPr>
          <w:rFonts w:asciiTheme="majorEastAsia" w:eastAsiaTheme="majorEastAsia" w:hAnsiTheme="majorEastAsia" w:hint="eastAsia"/>
          <w:bCs/>
          <w:szCs w:val="21"/>
        </w:rPr>
        <w:t>言語と精神活動</w:t>
      </w:r>
      <w:r w:rsidR="004733C2">
        <w:rPr>
          <w:rFonts w:asciiTheme="majorEastAsia" w:eastAsiaTheme="majorEastAsia" w:hAnsiTheme="majorEastAsia" w:hint="eastAsia"/>
          <w:bCs/>
          <w:szCs w:val="21"/>
        </w:rPr>
        <w:t>の相関を説いて</w:t>
      </w:r>
      <w:r w:rsidR="004733C2" w:rsidRPr="0072392F">
        <w:rPr>
          <w:rFonts w:asciiTheme="majorEastAsia" w:eastAsiaTheme="majorEastAsia" w:hAnsiTheme="majorEastAsia" w:hint="eastAsia"/>
          <w:bCs/>
          <w:szCs w:val="21"/>
        </w:rPr>
        <w:t>以来</w:t>
      </w:r>
      <w:r w:rsidR="004733C2">
        <w:rPr>
          <w:rFonts w:asciiTheme="majorEastAsia" w:eastAsiaTheme="majorEastAsia" w:hAnsiTheme="majorEastAsia" w:hint="eastAsia"/>
          <w:bCs/>
          <w:szCs w:val="21"/>
        </w:rPr>
        <w:t>、</w:t>
      </w:r>
      <w:r w:rsidR="004733C2" w:rsidRPr="0072392F">
        <w:rPr>
          <w:rFonts w:asciiTheme="majorEastAsia" w:eastAsiaTheme="majorEastAsia" w:hAnsiTheme="majorEastAsia" w:hint="eastAsia"/>
          <w:bCs/>
          <w:szCs w:val="21"/>
        </w:rPr>
        <w:t>言語と人間活動の相関への関心</w:t>
      </w:r>
      <w:r w:rsidR="004733C2">
        <w:rPr>
          <w:rFonts w:asciiTheme="majorEastAsia" w:eastAsiaTheme="majorEastAsia" w:hAnsiTheme="majorEastAsia" w:hint="eastAsia"/>
          <w:bCs/>
          <w:szCs w:val="21"/>
        </w:rPr>
        <w:t>は、</w:t>
      </w:r>
      <w:r w:rsidR="004733C2" w:rsidRPr="0072392F">
        <w:rPr>
          <w:rFonts w:asciiTheme="majorEastAsia" w:eastAsiaTheme="majorEastAsia" w:hAnsiTheme="majorEastAsia" w:hint="eastAsia"/>
          <w:bCs/>
          <w:szCs w:val="21"/>
        </w:rPr>
        <w:t>言語を</w:t>
      </w:r>
      <w:r w:rsidR="004733C2">
        <w:rPr>
          <w:rFonts w:asciiTheme="majorEastAsia" w:eastAsiaTheme="majorEastAsia" w:hAnsiTheme="majorEastAsia" w:hint="eastAsia"/>
          <w:bCs/>
          <w:szCs w:val="21"/>
        </w:rPr>
        <w:t>混質的なままに全的に捉えるべきとの</w:t>
      </w:r>
      <w:r w:rsidR="004733C2" w:rsidRPr="0072392F">
        <w:rPr>
          <w:rFonts w:asciiTheme="majorEastAsia" w:eastAsiaTheme="majorEastAsia" w:hAnsiTheme="majorEastAsia" w:hint="eastAsia"/>
          <w:bCs/>
          <w:szCs w:val="21"/>
        </w:rPr>
        <w:t>Bunge</w:t>
      </w:r>
      <w:r w:rsidR="004733C2">
        <w:rPr>
          <w:rFonts w:asciiTheme="majorEastAsia" w:eastAsiaTheme="majorEastAsia" w:hAnsiTheme="majorEastAsia" w:hint="eastAsia"/>
          <w:bCs/>
          <w:szCs w:val="21"/>
        </w:rPr>
        <w:t>(</w:t>
      </w:r>
      <w:r w:rsidR="004733C2" w:rsidRPr="0072392F">
        <w:rPr>
          <w:rFonts w:asciiTheme="majorEastAsia" w:eastAsiaTheme="majorEastAsia" w:hAnsiTheme="majorEastAsia" w:hint="eastAsia"/>
          <w:bCs/>
          <w:szCs w:val="21"/>
        </w:rPr>
        <w:t>1984</w:t>
      </w:r>
      <w:r w:rsidR="004733C2">
        <w:rPr>
          <w:rFonts w:asciiTheme="majorEastAsia" w:eastAsiaTheme="majorEastAsia" w:hAnsiTheme="majorEastAsia" w:hint="eastAsia"/>
          <w:bCs/>
          <w:szCs w:val="21"/>
        </w:rPr>
        <w:t>)による</w:t>
      </w:r>
      <w:r w:rsidRPr="0072392F">
        <w:rPr>
          <w:rFonts w:asciiTheme="majorEastAsia" w:eastAsiaTheme="majorEastAsia" w:hAnsiTheme="majorEastAsia" w:hint="eastAsia"/>
          <w:bCs/>
          <w:szCs w:val="21"/>
        </w:rPr>
        <w:t>主</w:t>
      </w:r>
      <w:r>
        <w:rPr>
          <w:rFonts w:asciiTheme="majorEastAsia" w:eastAsiaTheme="majorEastAsia" w:hAnsiTheme="majorEastAsia" w:hint="eastAsia"/>
          <w:bCs/>
          <w:szCs w:val="21"/>
        </w:rPr>
        <w:t>張</w:t>
      </w:r>
      <w:r w:rsidR="004733C2">
        <w:rPr>
          <w:rFonts w:asciiTheme="majorEastAsia" w:eastAsiaTheme="majorEastAsia" w:hAnsiTheme="majorEastAsia" w:hint="eastAsia"/>
          <w:bCs/>
          <w:szCs w:val="21"/>
        </w:rPr>
        <w:t>へと続いている</w:t>
      </w:r>
      <w:r w:rsidRPr="0072392F">
        <w:rPr>
          <w:rFonts w:asciiTheme="majorEastAsia" w:eastAsiaTheme="majorEastAsia" w:hAnsiTheme="majorEastAsia" w:hint="eastAsia"/>
          <w:bCs/>
          <w:szCs w:val="21"/>
        </w:rPr>
        <w:t>。</w:t>
      </w:r>
      <w:r w:rsidRPr="0072392F">
        <w:rPr>
          <w:rFonts w:asciiTheme="majorEastAsia" w:eastAsiaTheme="majorEastAsia" w:hAnsiTheme="majorEastAsia" w:hint="eastAsia"/>
          <w:szCs w:val="21"/>
        </w:rPr>
        <w:t>日本語を</w:t>
      </w:r>
      <w:r w:rsidRPr="0072392F">
        <w:rPr>
          <w:rFonts w:asciiTheme="majorEastAsia" w:eastAsiaTheme="majorEastAsia" w:hAnsiTheme="majorEastAsia" w:hint="eastAsia"/>
          <w:bCs/>
          <w:szCs w:val="21"/>
        </w:rPr>
        <w:t>第一次的</w:t>
      </w:r>
      <w:r w:rsidRPr="0072392F">
        <w:rPr>
          <w:rFonts w:asciiTheme="majorEastAsia" w:eastAsiaTheme="majorEastAsia" w:hAnsiTheme="majorEastAsia" w:hint="eastAsia"/>
          <w:szCs w:val="21"/>
        </w:rPr>
        <w:t>研究対象とする言語行動学の構築に向けて</w:t>
      </w:r>
      <w:r w:rsidR="007E2ED8">
        <w:rPr>
          <w:rFonts w:asciiTheme="majorEastAsia" w:eastAsiaTheme="majorEastAsia" w:hAnsiTheme="majorEastAsia" w:hint="eastAsia"/>
          <w:szCs w:val="21"/>
        </w:rPr>
        <w:t>、</w:t>
      </w:r>
      <w:r w:rsidRPr="0072392F">
        <w:rPr>
          <w:rFonts w:asciiTheme="majorEastAsia" w:eastAsiaTheme="majorEastAsia" w:hAnsiTheme="majorEastAsia" w:hint="eastAsia"/>
          <w:bCs/>
          <w:szCs w:val="21"/>
        </w:rPr>
        <w:t>言語</w:t>
      </w:r>
      <w:r>
        <w:rPr>
          <w:rFonts w:asciiTheme="majorEastAsia" w:eastAsiaTheme="majorEastAsia" w:hAnsiTheme="majorEastAsia" w:hint="eastAsia"/>
          <w:bCs/>
          <w:szCs w:val="21"/>
        </w:rPr>
        <w:t>を</w:t>
      </w:r>
      <w:r>
        <w:rPr>
          <w:rFonts w:asciiTheme="majorEastAsia" w:eastAsiaTheme="majorEastAsia" w:hAnsiTheme="majorEastAsia" w:hint="eastAsia"/>
          <w:szCs w:val="21"/>
        </w:rPr>
        <w:t>言語行動と捉える</w:t>
      </w:r>
      <w:r w:rsidRPr="0072392F">
        <w:rPr>
          <w:rFonts w:asciiTheme="majorEastAsia" w:eastAsiaTheme="majorEastAsia" w:hAnsiTheme="majorEastAsia" w:hint="eastAsia"/>
          <w:szCs w:val="21"/>
        </w:rPr>
        <w:t>「言語過程説」</w:t>
      </w:r>
      <w:r>
        <w:rPr>
          <w:rFonts w:asciiTheme="majorEastAsia" w:eastAsiaTheme="majorEastAsia" w:hAnsiTheme="majorEastAsia" w:hint="eastAsia"/>
          <w:szCs w:val="21"/>
        </w:rPr>
        <w:t>(</w:t>
      </w:r>
      <w:r w:rsidRPr="0072392F">
        <w:rPr>
          <w:rFonts w:asciiTheme="majorEastAsia" w:eastAsiaTheme="majorEastAsia" w:hAnsiTheme="majorEastAsia" w:hint="eastAsia"/>
          <w:szCs w:val="21"/>
        </w:rPr>
        <w:t>時枝1941</w:t>
      </w:r>
      <w:r>
        <w:rPr>
          <w:rFonts w:asciiTheme="majorEastAsia" w:eastAsiaTheme="majorEastAsia" w:hAnsiTheme="majorEastAsia" w:hint="eastAsia"/>
          <w:szCs w:val="21"/>
        </w:rPr>
        <w:t>)</w:t>
      </w:r>
      <w:r w:rsidR="007E2ED8">
        <w:rPr>
          <w:rFonts w:asciiTheme="majorEastAsia" w:eastAsiaTheme="majorEastAsia" w:hAnsiTheme="majorEastAsia" w:hint="eastAsia"/>
          <w:szCs w:val="21"/>
        </w:rPr>
        <w:t>を取り上げたい</w:t>
      </w:r>
      <w:r w:rsidRPr="0072392F">
        <w:rPr>
          <w:rFonts w:asciiTheme="majorEastAsia" w:eastAsiaTheme="majorEastAsia" w:hAnsiTheme="majorEastAsia" w:hint="eastAsia"/>
          <w:szCs w:val="21"/>
        </w:rPr>
        <w:t>。</w:t>
      </w:r>
      <w:r>
        <w:rPr>
          <w:rFonts w:asciiTheme="majorEastAsia" w:eastAsiaTheme="majorEastAsia" w:hAnsiTheme="majorEastAsia" w:hint="eastAsia"/>
          <w:szCs w:val="21"/>
        </w:rPr>
        <w:t>ここ</w:t>
      </w:r>
      <w:r w:rsidRPr="0072392F">
        <w:rPr>
          <w:rFonts w:asciiTheme="majorEastAsia" w:eastAsiaTheme="majorEastAsia" w:hAnsiTheme="majorEastAsia" w:hint="eastAsia"/>
          <w:bCs/>
          <w:szCs w:val="21"/>
        </w:rPr>
        <w:t>では言語とは表現し、また、理解する、過程または行為・行動そのもの</w:t>
      </w:r>
      <w:r w:rsidR="004733C2">
        <w:rPr>
          <w:rFonts w:asciiTheme="majorEastAsia" w:eastAsiaTheme="majorEastAsia" w:hAnsiTheme="majorEastAsia" w:hint="eastAsia"/>
          <w:bCs/>
          <w:szCs w:val="21"/>
        </w:rPr>
        <w:t>であり</w:t>
      </w:r>
      <w:r w:rsidRPr="0072392F">
        <w:rPr>
          <w:rFonts w:asciiTheme="majorEastAsia" w:eastAsiaTheme="majorEastAsia" w:hAnsiTheme="majorEastAsia" w:hint="eastAsia"/>
          <w:bCs/>
          <w:szCs w:val="21"/>
        </w:rPr>
        <w:t>、</w:t>
      </w:r>
      <w:r>
        <w:rPr>
          <w:rFonts w:asciiTheme="majorEastAsia" w:eastAsiaTheme="majorEastAsia" w:hAnsiTheme="majorEastAsia" w:hint="eastAsia"/>
          <w:bCs/>
          <w:szCs w:val="21"/>
        </w:rPr>
        <w:t>心理・生理・物理的活動である</w:t>
      </w:r>
      <w:bookmarkStart w:id="0" w:name="_GoBack"/>
      <w:bookmarkEnd w:id="0"/>
      <w:r w:rsidRPr="0072392F">
        <w:rPr>
          <w:rFonts w:asciiTheme="majorEastAsia" w:eastAsiaTheme="majorEastAsia" w:hAnsiTheme="majorEastAsia" w:hint="eastAsia"/>
          <w:bCs/>
          <w:szCs w:val="21"/>
        </w:rPr>
        <w:t>。話し手は「思い」を自身の概念化作用と意味作用を経て</w:t>
      </w:r>
      <w:r w:rsidR="004733C2">
        <w:rPr>
          <w:rFonts w:asciiTheme="majorEastAsia" w:eastAsiaTheme="majorEastAsia" w:hAnsiTheme="majorEastAsia" w:hint="eastAsia"/>
          <w:bCs/>
          <w:szCs w:val="21"/>
        </w:rPr>
        <w:t>、自身の「場面」において特定の心的状態の下、</w:t>
      </w:r>
      <w:r>
        <w:rPr>
          <w:rFonts w:asciiTheme="majorEastAsia" w:eastAsiaTheme="majorEastAsia" w:hAnsiTheme="majorEastAsia" w:hint="eastAsia"/>
          <w:bCs/>
          <w:szCs w:val="21"/>
        </w:rPr>
        <w:t>表現し、また、聞き手はそれを自身の連合作用を通し、同じく自身の場面において</w:t>
      </w:r>
      <w:r w:rsidRPr="0072392F">
        <w:rPr>
          <w:rFonts w:asciiTheme="majorEastAsia" w:eastAsiaTheme="majorEastAsia" w:hAnsiTheme="majorEastAsia" w:hint="eastAsia"/>
          <w:bCs/>
          <w:szCs w:val="21"/>
        </w:rPr>
        <w:t>理解する。『国語学原論 続篇』</w:t>
      </w:r>
      <w:r>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時枝1955</w:t>
      </w:r>
      <w:r>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では、人は言語行動を取り相手に働きかけ、対人関係を構成、相手の行動を左右し生活目的を達成するとし、</w:t>
      </w:r>
      <w:r w:rsidRPr="0072392F">
        <w:rPr>
          <w:rFonts w:asciiTheme="majorEastAsia" w:eastAsiaTheme="majorEastAsia" w:hAnsiTheme="majorEastAsia" w:hint="eastAsia"/>
          <w:szCs w:val="21"/>
        </w:rPr>
        <w:t>人間生活全体と交渉・連関する、最も基本的な生活として「言語生活」なる概念を提唱。</w:t>
      </w:r>
      <w:r>
        <w:rPr>
          <w:rFonts w:asciiTheme="majorEastAsia" w:eastAsiaTheme="majorEastAsia" w:hAnsiTheme="majorEastAsia" w:hint="eastAsia"/>
          <w:bCs/>
          <w:szCs w:val="21"/>
        </w:rPr>
        <w:t>神経学者</w:t>
      </w:r>
      <w:r w:rsidRPr="0072392F">
        <w:rPr>
          <w:rFonts w:asciiTheme="majorEastAsia" w:eastAsiaTheme="majorEastAsia" w:hAnsiTheme="majorEastAsia" w:hint="eastAsia"/>
          <w:bCs/>
          <w:szCs w:val="21"/>
        </w:rPr>
        <w:t>Jackson</w:t>
      </w:r>
      <w:r w:rsidRPr="0072392F">
        <w:rPr>
          <w:rFonts w:asciiTheme="majorEastAsia" w:eastAsiaTheme="majorEastAsia" w:hAnsiTheme="majorEastAsia"/>
          <w:bCs/>
          <w:szCs w:val="21"/>
        </w:rPr>
        <w:t>(1878)</w:t>
      </w:r>
      <w:r w:rsidRPr="0072392F">
        <w:rPr>
          <w:rFonts w:asciiTheme="majorEastAsia" w:eastAsiaTheme="majorEastAsia" w:hAnsiTheme="majorEastAsia" w:hint="eastAsia"/>
          <w:bCs/>
          <w:szCs w:val="21"/>
        </w:rPr>
        <w:t>による</w:t>
      </w:r>
      <w:proofErr w:type="spellStart"/>
      <w:r w:rsidRPr="0072392F">
        <w:rPr>
          <w:rFonts w:asciiTheme="majorEastAsia" w:eastAsiaTheme="majorEastAsia" w:hAnsiTheme="majorEastAsia" w:hint="eastAsia"/>
          <w:bCs/>
          <w:szCs w:val="21"/>
        </w:rPr>
        <w:t>pro</w:t>
      </w:r>
      <w:r w:rsidRPr="0072392F">
        <w:rPr>
          <w:rFonts w:asciiTheme="majorEastAsia" w:eastAsiaTheme="majorEastAsia" w:hAnsiTheme="majorEastAsia"/>
          <w:bCs/>
          <w:szCs w:val="21"/>
        </w:rPr>
        <w:t>posiotionise</w:t>
      </w:r>
      <w:proofErr w:type="spellEnd"/>
      <w:r>
        <w:rPr>
          <w:rFonts w:asciiTheme="majorEastAsia" w:eastAsiaTheme="majorEastAsia" w:hAnsiTheme="majorEastAsia" w:hint="eastAsia"/>
          <w:bCs/>
          <w:szCs w:val="21"/>
        </w:rPr>
        <w:t>する力の喪失が同時に意志的行動を不可能とす</w:t>
      </w:r>
      <w:r w:rsidRPr="0072392F">
        <w:rPr>
          <w:rFonts w:asciiTheme="majorEastAsia" w:eastAsiaTheme="majorEastAsia" w:hAnsiTheme="majorEastAsia" w:hint="eastAsia"/>
          <w:bCs/>
          <w:szCs w:val="21"/>
        </w:rPr>
        <w:t>ることの発見、</w:t>
      </w:r>
      <w:r>
        <w:rPr>
          <w:rFonts w:asciiTheme="majorEastAsia" w:eastAsiaTheme="majorEastAsia" w:hAnsiTheme="majorEastAsia" w:hint="eastAsia"/>
          <w:bCs/>
          <w:szCs w:val="21"/>
        </w:rPr>
        <w:t>心理学者</w:t>
      </w:r>
      <w:r w:rsidRPr="0072392F">
        <w:rPr>
          <w:rFonts w:asciiTheme="majorEastAsia" w:eastAsiaTheme="majorEastAsia" w:hAnsiTheme="majorEastAsia" w:hint="eastAsia"/>
          <w:bCs/>
          <w:szCs w:val="21"/>
        </w:rPr>
        <w:t>Vygotsky</w:t>
      </w:r>
      <w:r>
        <w:rPr>
          <w:rFonts w:asciiTheme="majorEastAsia" w:eastAsiaTheme="majorEastAsia" w:hAnsiTheme="majorEastAsia"/>
          <w:bCs/>
          <w:szCs w:val="21"/>
        </w:rPr>
        <w:t>(1934)</w:t>
      </w:r>
      <w:r w:rsidRPr="0072392F">
        <w:rPr>
          <w:rFonts w:asciiTheme="majorEastAsia" w:eastAsiaTheme="majorEastAsia" w:hAnsiTheme="majorEastAsia" w:hint="eastAsia"/>
          <w:bCs/>
          <w:szCs w:val="21"/>
        </w:rPr>
        <w:t>による幼児の</w:t>
      </w:r>
      <w:r>
        <w:rPr>
          <w:rFonts w:asciiTheme="majorEastAsia" w:eastAsiaTheme="majorEastAsia" w:hAnsiTheme="majorEastAsia" w:hint="eastAsia"/>
          <w:bCs/>
          <w:szCs w:val="21"/>
        </w:rPr>
        <w:t>意志的行動が</w:t>
      </w:r>
      <w:r w:rsidRPr="0072392F">
        <w:rPr>
          <w:rFonts w:asciiTheme="majorEastAsia" w:eastAsiaTheme="majorEastAsia" w:hAnsiTheme="majorEastAsia" w:hint="eastAsia"/>
          <w:bCs/>
          <w:szCs w:val="21"/>
        </w:rPr>
        <w:t>自己中心的発話</w:t>
      </w:r>
      <w:r>
        <w:rPr>
          <w:rFonts w:asciiTheme="majorEastAsia" w:eastAsiaTheme="majorEastAsia" w:hAnsiTheme="majorEastAsia" w:hint="eastAsia"/>
          <w:bCs/>
          <w:szCs w:val="21"/>
        </w:rPr>
        <w:t>に続くことの</w:t>
      </w:r>
      <w:r w:rsidRPr="0072392F">
        <w:rPr>
          <w:rFonts w:asciiTheme="majorEastAsia" w:eastAsiaTheme="majorEastAsia" w:hAnsiTheme="majorEastAsia" w:hint="eastAsia"/>
          <w:bCs/>
          <w:szCs w:val="21"/>
        </w:rPr>
        <w:t>発見等と、言語を有目的的・意志的</w:t>
      </w:r>
      <w:r>
        <w:rPr>
          <w:rFonts w:asciiTheme="majorEastAsia" w:eastAsiaTheme="majorEastAsia" w:hAnsiTheme="majorEastAsia" w:hint="eastAsia"/>
          <w:bCs/>
          <w:szCs w:val="21"/>
        </w:rPr>
        <w:t>行動</w:t>
      </w:r>
      <w:r w:rsidRPr="0072392F">
        <w:rPr>
          <w:rFonts w:asciiTheme="majorEastAsia" w:eastAsiaTheme="majorEastAsia" w:hAnsiTheme="majorEastAsia" w:hint="eastAsia"/>
          <w:bCs/>
          <w:szCs w:val="21"/>
        </w:rPr>
        <w:t>と見る点で符牒を合わせる。</w:t>
      </w:r>
    </w:p>
    <w:p w:rsidR="00A425A8" w:rsidRPr="0072392F" w:rsidRDefault="00A425A8" w:rsidP="00A425A8">
      <w:pPr>
        <w:jc w:val="left"/>
        <w:rPr>
          <w:rFonts w:asciiTheme="majorEastAsia" w:eastAsiaTheme="majorEastAsia" w:hAnsiTheme="majorEastAsia"/>
          <w:bCs/>
          <w:szCs w:val="21"/>
        </w:rPr>
      </w:pPr>
      <w:r w:rsidRPr="0072392F">
        <w:rPr>
          <w:rFonts w:asciiTheme="majorEastAsia" w:eastAsiaTheme="majorEastAsia" w:hAnsiTheme="majorEastAsia" w:hint="eastAsia"/>
          <w:b/>
          <w:bCs/>
          <w:szCs w:val="21"/>
        </w:rPr>
        <w:t xml:space="preserve">  </w:t>
      </w:r>
      <w:r w:rsidRPr="0072392F">
        <w:rPr>
          <w:rFonts w:asciiTheme="majorEastAsia" w:eastAsiaTheme="majorEastAsia" w:hAnsiTheme="majorEastAsia" w:hint="eastAsia"/>
          <w:bCs/>
          <w:szCs w:val="21"/>
        </w:rPr>
        <w:t>日本語で、</w:t>
      </w:r>
      <w:r w:rsidR="004733C2">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思い</w:t>
      </w:r>
      <w:r w:rsidR="004733C2">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は概念化の過程を経た「客体的表現」と、表現主体の認識の直接的表現である「主体的表現」とを併</w:t>
      </w:r>
      <w:r w:rsidR="007E2ED8">
        <w:rPr>
          <w:rFonts w:asciiTheme="majorEastAsia" w:eastAsiaTheme="majorEastAsia" w:hAnsiTheme="majorEastAsia" w:hint="eastAsia"/>
          <w:bCs/>
          <w:szCs w:val="21"/>
        </w:rPr>
        <w:t>せて表現される。日本語では主体的表現の言語記号化が発達しており、</w:t>
      </w:r>
      <w:r w:rsidRPr="0072392F">
        <w:rPr>
          <w:rFonts w:asciiTheme="majorEastAsia" w:eastAsiaTheme="majorEastAsia" w:hAnsiTheme="majorEastAsia" w:hint="eastAsia"/>
          <w:bCs/>
          <w:szCs w:val="21"/>
        </w:rPr>
        <w:t>主体的表現化の深化も見られる。</w:t>
      </w:r>
      <w:r>
        <w:rPr>
          <w:rFonts w:asciiTheme="majorEastAsia" w:eastAsiaTheme="majorEastAsia" w:hAnsiTheme="majorEastAsia" w:hint="eastAsia"/>
          <w:bCs/>
          <w:szCs w:val="21"/>
        </w:rPr>
        <w:t>一例として</w:t>
      </w:r>
      <w:r w:rsidRPr="0072392F">
        <w:rPr>
          <w:rFonts w:asciiTheme="majorEastAsia" w:eastAsiaTheme="majorEastAsia" w:hAnsiTheme="majorEastAsia" w:hint="eastAsia"/>
          <w:bCs/>
          <w:szCs w:val="21"/>
        </w:rPr>
        <w:t>対者敬語</w:t>
      </w:r>
      <w:r>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デス、マス</w:t>
      </w:r>
      <w:r>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は他言語にはほぼ不在、欧州語で相</w:t>
      </w:r>
      <w:r>
        <w:rPr>
          <w:rFonts w:asciiTheme="majorEastAsia" w:eastAsiaTheme="majorEastAsia" w:hAnsiTheme="majorEastAsia" w:hint="eastAsia"/>
          <w:bCs/>
          <w:szCs w:val="21"/>
        </w:rPr>
        <w:t>等語とされていたものは呼びかけ語等の客体的表現であ</w:t>
      </w:r>
      <w:r w:rsidR="004733C2">
        <w:rPr>
          <w:rFonts w:asciiTheme="majorEastAsia" w:eastAsiaTheme="majorEastAsia" w:hAnsiTheme="majorEastAsia" w:hint="eastAsia"/>
          <w:bCs/>
          <w:szCs w:val="21"/>
        </w:rPr>
        <w:t>り</w:t>
      </w:r>
      <w:r>
        <w:rPr>
          <w:rFonts w:asciiTheme="majorEastAsia" w:eastAsiaTheme="majorEastAsia" w:hAnsiTheme="majorEastAsia"/>
          <w:bCs/>
          <w:szCs w:val="21"/>
        </w:rPr>
        <w:t>(</w:t>
      </w:r>
      <w:r w:rsidRPr="0072392F">
        <w:rPr>
          <w:rFonts w:asciiTheme="majorEastAsia" w:eastAsiaTheme="majorEastAsia" w:hAnsiTheme="majorEastAsia" w:hint="eastAsia"/>
          <w:bCs/>
          <w:szCs w:val="21"/>
        </w:rPr>
        <w:t>Comrie</w:t>
      </w:r>
      <w:r w:rsidRPr="0072392F">
        <w:rPr>
          <w:rFonts w:asciiTheme="majorEastAsia" w:eastAsiaTheme="majorEastAsia" w:hAnsiTheme="majorEastAsia"/>
          <w:bCs/>
          <w:szCs w:val="21"/>
        </w:rPr>
        <w:t>,B.</w:t>
      </w:r>
      <w:r w:rsidRPr="0072392F">
        <w:rPr>
          <w:rFonts w:asciiTheme="majorEastAsia" w:eastAsiaTheme="majorEastAsia" w:hAnsiTheme="majorEastAsia" w:hint="eastAsia"/>
          <w:bCs/>
          <w:szCs w:val="21"/>
        </w:rPr>
        <w:t>197</w:t>
      </w:r>
      <w:r w:rsidRPr="0072392F">
        <w:rPr>
          <w:rFonts w:asciiTheme="majorEastAsia" w:eastAsiaTheme="majorEastAsia" w:hAnsiTheme="majorEastAsia"/>
          <w:bCs/>
          <w:szCs w:val="21"/>
        </w:rPr>
        <w:t>6</w:t>
      </w:r>
      <w:r>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、欧州語文法の書き換えに至った</w:t>
      </w:r>
      <w:r>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Levinson</w:t>
      </w:r>
      <w:r w:rsidRPr="0072392F">
        <w:rPr>
          <w:rFonts w:asciiTheme="majorEastAsia" w:eastAsiaTheme="majorEastAsia" w:hAnsiTheme="majorEastAsia"/>
          <w:bCs/>
          <w:szCs w:val="21"/>
        </w:rPr>
        <w:t>,S.</w:t>
      </w:r>
      <w:r w:rsidRPr="0072392F">
        <w:rPr>
          <w:rFonts w:asciiTheme="majorEastAsia" w:eastAsiaTheme="majorEastAsia" w:hAnsiTheme="majorEastAsia" w:hint="eastAsia"/>
          <w:bCs/>
          <w:szCs w:val="21"/>
        </w:rPr>
        <w:t>1983</w:t>
      </w:r>
      <w:r>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。さらに、</w:t>
      </w:r>
      <w:r>
        <w:rPr>
          <w:rFonts w:asciiTheme="majorEastAsia" w:eastAsiaTheme="majorEastAsia" w:hAnsiTheme="majorEastAsia" w:hint="eastAsia"/>
          <w:bCs/>
          <w:szCs w:val="21"/>
        </w:rPr>
        <w:t>日本語に見られる、</w:t>
      </w:r>
      <w:r w:rsidRPr="0072392F">
        <w:rPr>
          <w:rFonts w:asciiTheme="majorEastAsia" w:eastAsiaTheme="majorEastAsia" w:hAnsiTheme="majorEastAsia" w:hint="eastAsia"/>
          <w:bCs/>
          <w:szCs w:val="21"/>
        </w:rPr>
        <w:t>発話</w:t>
      </w:r>
      <w:r>
        <w:rPr>
          <w:rFonts w:asciiTheme="majorEastAsia" w:eastAsiaTheme="majorEastAsia" w:hAnsiTheme="majorEastAsia" w:hint="eastAsia"/>
          <w:bCs/>
          <w:szCs w:val="21"/>
        </w:rPr>
        <w:t>時に</w:t>
      </w:r>
      <w:r w:rsidRPr="0072392F">
        <w:rPr>
          <w:rFonts w:asciiTheme="majorEastAsia" w:eastAsiaTheme="majorEastAsia" w:hAnsiTheme="majorEastAsia" w:hint="eastAsia"/>
          <w:bCs/>
          <w:szCs w:val="21"/>
        </w:rPr>
        <w:t>話者のそれ以前の</w:t>
      </w:r>
      <w:r>
        <w:rPr>
          <w:rFonts w:asciiTheme="majorEastAsia" w:eastAsiaTheme="majorEastAsia" w:hAnsiTheme="majorEastAsia" w:hint="eastAsia"/>
          <w:bCs/>
          <w:szCs w:val="21"/>
        </w:rPr>
        <w:t>一定の時間にわたる認識内容を併せて示す</w:t>
      </w:r>
      <w:r w:rsidRPr="0072392F">
        <w:rPr>
          <w:rFonts w:asciiTheme="majorEastAsia" w:eastAsiaTheme="majorEastAsia" w:hAnsiTheme="majorEastAsia" w:hint="eastAsia"/>
          <w:bCs/>
          <w:szCs w:val="21"/>
        </w:rPr>
        <w:t>「含過程構造」</w:t>
      </w:r>
      <w:r>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ヤハリ、～ノデス等</w:t>
      </w:r>
      <w:r>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に相当するものが欧州語では周辺言語や従属節等を使って表わされる</w:t>
      </w:r>
      <w:r>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氏家1996, 2011</w:t>
      </w:r>
      <w:r>
        <w:rPr>
          <w:rFonts w:asciiTheme="majorEastAsia" w:eastAsiaTheme="majorEastAsia" w:hAnsiTheme="majorEastAsia" w:hint="eastAsia"/>
          <w:bCs/>
          <w:szCs w:val="21"/>
        </w:rPr>
        <w:t>)</w:t>
      </w:r>
      <w:r w:rsidRPr="0072392F">
        <w:rPr>
          <w:rFonts w:asciiTheme="majorEastAsia" w:eastAsiaTheme="majorEastAsia" w:hAnsiTheme="majorEastAsia" w:hint="eastAsia"/>
          <w:bCs/>
          <w:szCs w:val="21"/>
        </w:rPr>
        <w:t>。上述</w:t>
      </w:r>
      <w:r w:rsidRPr="0072392F">
        <w:rPr>
          <w:rFonts w:asciiTheme="majorEastAsia" w:eastAsiaTheme="majorEastAsia" w:hAnsiTheme="majorEastAsia" w:hint="eastAsia"/>
          <w:szCs w:val="21"/>
        </w:rPr>
        <w:t>の</w:t>
      </w:r>
      <w:r w:rsidRPr="0072392F">
        <w:rPr>
          <w:rFonts w:asciiTheme="majorEastAsia" w:eastAsiaTheme="majorEastAsia" w:hAnsiTheme="majorEastAsia" w:hint="eastAsia"/>
          <w:bCs/>
          <w:szCs w:val="21"/>
        </w:rPr>
        <w:t>対人関係</w:t>
      </w:r>
      <w:r>
        <w:rPr>
          <w:rFonts w:asciiTheme="majorEastAsia" w:eastAsiaTheme="majorEastAsia" w:hAnsiTheme="majorEastAsia" w:hint="eastAsia"/>
          <w:bCs/>
          <w:szCs w:val="21"/>
        </w:rPr>
        <w:t>構成時に主導的役割を担うのはこれら主体的表現である。日本語を言語行動として研究する際、主体的表現</w:t>
      </w:r>
      <w:r w:rsidRPr="0072392F">
        <w:rPr>
          <w:rFonts w:asciiTheme="majorEastAsia" w:eastAsiaTheme="majorEastAsia" w:hAnsiTheme="majorEastAsia" w:hint="eastAsia"/>
          <w:bCs/>
          <w:szCs w:val="21"/>
        </w:rPr>
        <w:t>を軸とする分析が</w:t>
      </w:r>
      <w:r>
        <w:rPr>
          <w:rFonts w:asciiTheme="majorEastAsia" w:eastAsiaTheme="majorEastAsia" w:hAnsiTheme="majorEastAsia" w:hint="eastAsia"/>
          <w:bCs/>
          <w:szCs w:val="21"/>
        </w:rPr>
        <w:t>極めて有効</w:t>
      </w:r>
      <w:r w:rsidRPr="0072392F">
        <w:rPr>
          <w:rFonts w:asciiTheme="majorEastAsia" w:eastAsiaTheme="majorEastAsia" w:hAnsiTheme="majorEastAsia" w:hint="eastAsia"/>
          <w:bCs/>
          <w:szCs w:val="21"/>
        </w:rPr>
        <w:t>な</w:t>
      </w:r>
      <w:r w:rsidR="004733C2">
        <w:rPr>
          <w:rFonts w:asciiTheme="majorEastAsia" w:eastAsiaTheme="majorEastAsia" w:hAnsiTheme="majorEastAsia" w:hint="eastAsia"/>
          <w:bCs/>
          <w:szCs w:val="21"/>
        </w:rPr>
        <w:t>所以であ</w:t>
      </w:r>
      <w:r w:rsidRPr="0072392F">
        <w:rPr>
          <w:rFonts w:asciiTheme="majorEastAsia" w:eastAsiaTheme="majorEastAsia" w:hAnsiTheme="majorEastAsia" w:hint="eastAsia"/>
          <w:bCs/>
          <w:szCs w:val="21"/>
        </w:rPr>
        <w:t>る。</w:t>
      </w:r>
    </w:p>
    <w:p w:rsidR="00A425A8" w:rsidRDefault="00A425A8" w:rsidP="00A425A8">
      <w:pPr>
        <w:widowControl/>
        <w:ind w:firstLineChars="100" w:firstLine="210"/>
      </w:pPr>
      <w:r w:rsidRPr="0072392F">
        <w:rPr>
          <w:rFonts w:asciiTheme="majorEastAsia" w:eastAsiaTheme="majorEastAsia" w:hAnsiTheme="majorEastAsia" w:hint="eastAsia"/>
          <w:bCs/>
          <w:szCs w:val="21"/>
        </w:rPr>
        <w:t>現在、日本で盛んな語用論、談話</w:t>
      </w:r>
      <w:r w:rsidR="004733C2">
        <w:rPr>
          <w:rFonts w:asciiTheme="majorEastAsia" w:eastAsiaTheme="majorEastAsia" w:hAnsiTheme="majorEastAsia" w:hint="eastAsia"/>
          <w:bCs/>
          <w:szCs w:val="21"/>
        </w:rPr>
        <w:t>・会話</w:t>
      </w:r>
      <w:r w:rsidRPr="0072392F">
        <w:rPr>
          <w:rFonts w:asciiTheme="majorEastAsia" w:eastAsiaTheme="majorEastAsia" w:hAnsiTheme="majorEastAsia" w:hint="eastAsia"/>
          <w:bCs/>
          <w:szCs w:val="21"/>
        </w:rPr>
        <w:t>分析、言語行動研究等は主に欧米での研究</w:t>
      </w:r>
      <w:r w:rsidR="003204AA">
        <w:rPr>
          <w:rFonts w:asciiTheme="majorEastAsia" w:eastAsiaTheme="majorEastAsia" w:hAnsiTheme="majorEastAsia" w:hint="eastAsia"/>
          <w:bCs/>
          <w:szCs w:val="21"/>
        </w:rPr>
        <w:t>の流れを汲むが、言語を具体的、また、総合的に捉えようとする点で</w:t>
      </w:r>
      <w:r w:rsidRPr="0072392F">
        <w:rPr>
          <w:rFonts w:asciiTheme="majorEastAsia" w:eastAsiaTheme="majorEastAsia" w:hAnsiTheme="majorEastAsia" w:hint="eastAsia"/>
          <w:bCs/>
          <w:szCs w:val="21"/>
        </w:rPr>
        <w:t>言語過程説はこれに</w:t>
      </w:r>
      <w:r>
        <w:rPr>
          <w:rFonts w:asciiTheme="majorEastAsia" w:eastAsiaTheme="majorEastAsia" w:hAnsiTheme="majorEastAsia" w:hint="eastAsia"/>
          <w:bCs/>
          <w:szCs w:val="21"/>
        </w:rPr>
        <w:t>遥かに先行し</w:t>
      </w:r>
      <w:r w:rsidR="003204AA">
        <w:rPr>
          <w:rFonts w:asciiTheme="majorEastAsia" w:eastAsiaTheme="majorEastAsia" w:hAnsiTheme="majorEastAsia" w:hint="eastAsia"/>
          <w:bCs/>
          <w:szCs w:val="21"/>
        </w:rPr>
        <w:t>ながら放置されて来た</w:t>
      </w:r>
      <w:r w:rsidRPr="0072392F">
        <w:rPr>
          <w:rFonts w:asciiTheme="majorEastAsia" w:eastAsiaTheme="majorEastAsia" w:hAnsiTheme="majorEastAsia" w:hint="eastAsia"/>
          <w:bCs/>
          <w:szCs w:val="21"/>
        </w:rPr>
        <w:t>。日本語を第一次的研究対象として、人間の言語行動の普遍性・特殊性を明らかにして行くためには</w:t>
      </w:r>
      <w:r w:rsidRPr="0072392F">
        <w:rPr>
          <w:rFonts w:asciiTheme="majorEastAsia" w:eastAsiaTheme="majorEastAsia" w:hAnsiTheme="majorEastAsia" w:hint="eastAsia"/>
          <w:szCs w:val="21"/>
        </w:rPr>
        <w:t>言語過程説、</w:t>
      </w:r>
      <w:r w:rsidRPr="0072392F">
        <w:rPr>
          <w:rFonts w:asciiTheme="majorEastAsia" w:eastAsiaTheme="majorEastAsia" w:hAnsiTheme="majorEastAsia" w:hint="eastAsia"/>
          <w:bCs/>
          <w:szCs w:val="21"/>
        </w:rPr>
        <w:t>主体的表現等の意義を汲み取り、さらに、非欧州語の場合との対照研究を進める</w:t>
      </w:r>
      <w:r>
        <w:rPr>
          <w:rFonts w:asciiTheme="majorEastAsia" w:eastAsiaTheme="majorEastAsia" w:hAnsiTheme="majorEastAsia" w:hint="eastAsia"/>
          <w:bCs/>
          <w:szCs w:val="21"/>
        </w:rPr>
        <w:t>ことが</w:t>
      </w:r>
      <w:r w:rsidRPr="0072392F">
        <w:rPr>
          <w:rFonts w:asciiTheme="majorEastAsia" w:eastAsiaTheme="majorEastAsia" w:hAnsiTheme="majorEastAsia" w:hint="eastAsia"/>
          <w:bCs/>
          <w:szCs w:val="21"/>
        </w:rPr>
        <w:t>必</w:t>
      </w:r>
      <w:r w:rsidR="003204AA">
        <w:rPr>
          <w:rFonts w:asciiTheme="majorEastAsia" w:eastAsiaTheme="majorEastAsia" w:hAnsiTheme="majorEastAsia" w:hint="eastAsia"/>
          <w:bCs/>
          <w:szCs w:val="21"/>
        </w:rPr>
        <w:t>須</w:t>
      </w:r>
      <w:r w:rsidR="007C0457">
        <w:rPr>
          <w:rFonts w:asciiTheme="majorEastAsia" w:eastAsiaTheme="majorEastAsia" w:hAnsiTheme="majorEastAsia" w:hint="eastAsia"/>
          <w:bCs/>
          <w:szCs w:val="21"/>
        </w:rPr>
        <w:t>であ</w:t>
      </w:r>
      <w:r>
        <w:rPr>
          <w:rFonts w:asciiTheme="majorEastAsia" w:eastAsiaTheme="majorEastAsia" w:hAnsiTheme="majorEastAsia" w:hint="eastAsia"/>
          <w:bCs/>
          <w:szCs w:val="21"/>
        </w:rPr>
        <w:t>る</w:t>
      </w:r>
      <w:r w:rsidRPr="0072392F">
        <w:rPr>
          <w:rFonts w:asciiTheme="majorEastAsia" w:eastAsiaTheme="majorEastAsia" w:hAnsiTheme="majorEastAsia" w:hint="eastAsia"/>
          <w:b/>
          <w:bCs/>
          <w:szCs w:val="21"/>
        </w:rPr>
        <w:t>。</w:t>
      </w:r>
    </w:p>
    <w:p w:rsidR="0076779D" w:rsidRDefault="0076779D"/>
    <w:sectPr w:rsidR="007677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A8"/>
    <w:rsid w:val="003204AA"/>
    <w:rsid w:val="004733C2"/>
    <w:rsid w:val="0076779D"/>
    <w:rsid w:val="007C0457"/>
    <w:rsid w:val="007E2ED8"/>
    <w:rsid w:val="00A425A8"/>
    <w:rsid w:val="00C9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6E3"/>
  <w15:chartTrackingRefBased/>
  <w15:docId w15:val="{227A3CFC-BCD6-41FA-B0F0-AC3F5814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425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UJIIE</dc:creator>
  <cp:keywords/>
  <dc:description/>
  <cp:lastModifiedBy>YOKO UJIIE</cp:lastModifiedBy>
  <cp:revision>5</cp:revision>
  <dcterms:created xsi:type="dcterms:W3CDTF">2016-07-14T08:51:00Z</dcterms:created>
  <dcterms:modified xsi:type="dcterms:W3CDTF">2016-07-14T09:18:00Z</dcterms:modified>
</cp:coreProperties>
</file>